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60" w:lineRule="atLeast"/>
        <w:jc w:val="left"/>
        <w:rPr>
          <w:rFonts w:ascii="黑体" w:hAnsi="黑体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附件</w:t>
      </w:r>
      <w:r>
        <w:rPr>
          <w:rFonts w:ascii="黑体" w:hAnsi="黑体" w:eastAsia="黑体" w:cs="Times New Roman"/>
          <w:color w:val="000000"/>
          <w:kern w:val="0"/>
          <w:sz w:val="28"/>
          <w:szCs w:val="28"/>
        </w:rPr>
        <w:t>2</w:t>
      </w: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：</w:t>
      </w:r>
    </w:p>
    <w:p>
      <w:pPr>
        <w:widowControl/>
        <w:spacing w:line="560" w:lineRule="atLeast"/>
        <w:jc w:val="center"/>
        <w:rPr>
          <w:rFonts w:ascii="方正小标宋简体" w:hAnsi="Times New Roman" w:eastAsia="方正小标宋简体" w:cs="Times New Roman"/>
          <w:color w:val="000000"/>
          <w:kern w:val="0"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30"/>
          <w:szCs w:val="30"/>
        </w:rPr>
        <w:t>暨南大学入选广东省第二批高等学校本科教学指导委员会名单</w:t>
      </w:r>
    </w:p>
    <w:tbl>
      <w:tblPr>
        <w:tblStyle w:val="5"/>
        <w:tblW w:w="8881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661"/>
        <w:gridCol w:w="5370"/>
        <w:gridCol w:w="1280"/>
        <w:gridCol w:w="1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tblHeader/>
          <w:jc w:val="center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bookmarkStart w:id="0" w:name="_GoBack"/>
            <w:r>
              <w:rPr>
                <w:rFonts w:hint="eastAsia" w:ascii="宋体" w:hAnsi="宋体" w:cs="Times New Roman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2"/>
              </w:rPr>
              <w:t>教指委名称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2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tblHeader/>
          <w:jc w:val="center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1</w:t>
            </w:r>
          </w:p>
        </w:tc>
        <w:tc>
          <w:tcPr>
            <w:tcW w:w="5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广东省本科高校经济学类专业教学指导委员会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胡军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主任委员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2</w:t>
            </w:r>
          </w:p>
        </w:tc>
        <w:tc>
          <w:tcPr>
            <w:tcW w:w="5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广东省本科高校中药学类专业教学指导委员会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张荣华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副主任委员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广东省本科高校实验教学指导委员会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韩博平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副主任委员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3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广东省本科高校金融学类专业教学指导委员会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王聪</w:t>
            </w:r>
          </w:p>
        </w:tc>
        <w:tc>
          <w:tcPr>
            <w:tcW w:w="15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副主任委员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5</w:t>
            </w: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广东省本科高校经济与贸易类专业教学指导委员会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陈红蕾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副主任委员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6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广东省本科高校物理学类专业教学指导委员会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刘彭义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副主任委员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7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广东省本科高校电子信息类专业教学指导委员会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黄君凯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副主任委员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8</w:t>
            </w:r>
          </w:p>
        </w:tc>
        <w:tc>
          <w:tcPr>
            <w:tcW w:w="5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广东省本科高校计算机类专业教学指导委员会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周继鹏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副主任委员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9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广东省本科高校生物医学工程专业教学指导委员会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薛巍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副主任委员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10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广东省本科高校中西医临床医学专业教学指导委员会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陈利国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副主任委员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11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广东省本科高校旅游管理类专业教学指导委员会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王华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副主任委员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12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广东省本科高校动画、数字媒体专业教学指导委员会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李杰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副主任委员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13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广东省本科高校经济学类专业教学指导委员会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王兵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14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广东省本科高校标准化人才培养指导委员会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邵桂珍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15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广东省本科高校应用型人才培养指导委员会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李广明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16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广东省本科高校中国语言文学类专业教学指导委员会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程国赋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17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广东省本科高校化学类专业教学指导委员会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李毅群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18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广东省本科高校软件工程专业教学指导委员会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邓玉辉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19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广东省本科高校公共卫生与预防医学类专业教学指导委员会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荆春霞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20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广东省本科高校中医学类专业教学指导委员会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杨钦河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21</w:t>
            </w:r>
          </w:p>
        </w:tc>
        <w:tc>
          <w:tcPr>
            <w:tcW w:w="537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广东省本科高校中西医临床医学专业教学指导委员会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王立伟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22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广东省本科高校医学技术类专业教学指导委员会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罗良平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23</w:t>
            </w:r>
          </w:p>
        </w:tc>
        <w:tc>
          <w:tcPr>
            <w:tcW w:w="5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广东省本科高校物流管理与工程类专业教学指导委员会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易余胤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5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广东省本科高校旅游管理类专业教学指导委员会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刘益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Times New Roman"/>
                <w:kern w:val="0"/>
                <w:sz w:val="22"/>
              </w:rPr>
              <w:t>委员</w:t>
            </w:r>
          </w:p>
        </w:tc>
      </w:tr>
      <w:bookmarkEnd w:id="0"/>
    </w:tbl>
    <w:p>
      <w:pPr>
        <w:widowControl/>
        <w:spacing w:line="560" w:lineRule="atLeast"/>
        <w:jc w:val="left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5483C"/>
    <w:rsid w:val="0014158F"/>
    <w:rsid w:val="0015581E"/>
    <w:rsid w:val="001B2D94"/>
    <w:rsid w:val="00222151"/>
    <w:rsid w:val="003501DD"/>
    <w:rsid w:val="004E1074"/>
    <w:rsid w:val="00520CE2"/>
    <w:rsid w:val="00564FDC"/>
    <w:rsid w:val="00574D67"/>
    <w:rsid w:val="00677CCE"/>
    <w:rsid w:val="00767212"/>
    <w:rsid w:val="00AD33BB"/>
    <w:rsid w:val="00C5483C"/>
    <w:rsid w:val="00D47FC4"/>
    <w:rsid w:val="00DA6BA0"/>
    <w:rsid w:val="00DD338B"/>
    <w:rsid w:val="00F03D83"/>
    <w:rsid w:val="00F4135E"/>
    <w:rsid w:val="00F7012F"/>
    <w:rsid w:val="00FF76DD"/>
    <w:rsid w:val="1DAA72BB"/>
    <w:rsid w:val="271F426F"/>
    <w:rsid w:val="3E411F64"/>
    <w:rsid w:val="470D3352"/>
    <w:rsid w:val="61870E92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/>
    <w:lsdException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0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apple-converted-space"/>
    <w:basedOn w:val="4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2</Pages>
  <Words>128</Words>
  <Characters>736</Characters>
  <Lines>0</Lines>
  <Paragraphs>0</Paragraphs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2015-03-10T09:07:00Z</dcterms:created>
  <dc:creator>moxuqiu</dc:creator>
  <cp:lastModifiedBy>a</cp:lastModifiedBy>
  <cp:lastPrinted>2015-03-10T08:27:00Z</cp:lastPrinted>
  <dcterms:modified xsi:type="dcterms:W3CDTF">2015-03-10T09:09:03Z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